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DF37" w14:textId="112900C1" w:rsidR="008261B3" w:rsidRPr="008261B3" w:rsidRDefault="00EC4386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74BA0CA4" wp14:editId="4B29920B">
            <wp:extent cx="5752010" cy="1264920"/>
            <wp:effectExtent l="0" t="0" r="1270" b="0"/>
            <wp:docPr id="111349836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839" cy="1280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Explanatory Glossary of Virtual, Augmented, and Mixed Reality</w:t>
      </w:r>
    </w:p>
    <w:p w14:paraId="6CDA3A10" w14:textId="15713FD1" w:rsidR="008261B3" w:rsidRPr="008261B3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  <w:t>For Vocational Education and Training (VET) Schools – EQF Level 4 and Level 5</w:t>
      </w:r>
    </w:p>
    <w:p w14:paraId="0AF26609" w14:textId="3B888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DCB5621" w14:textId="1A8A0257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I – THE FUNDAMENTALS OF IMMERSIVE TECHNOLOGIES</w:t>
      </w:r>
    </w:p>
    <w:p w14:paraId="6CB3ECE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1. Virtual Reality (VR)</w:t>
      </w:r>
    </w:p>
    <w:p w14:paraId="4D944D9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fully computer-aided, three-dimensional environment where users can interact as if they were physically there.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mechatronics student virtually operates a CNC machine.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The goal: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To provide safe, repeatable, and cost-effective training.</w:t>
      </w:r>
    </w:p>
    <w:p w14:paraId="73D5A4D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D721E88" w14:textId="2552C829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2. Augmented Reality (AR)</w:t>
      </w:r>
    </w:p>
    <w:p w14:paraId="2E0A1E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Phones, tablets, or augmented reality glasses add digital layers (text, 3D objects, guidance) to the physical world.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Use: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Display wiring diagrams directly on an electrical panel.</w:t>
      </w:r>
    </w:p>
    <w:p w14:paraId="5210EB4A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553FE458" w14:textId="66226F3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3. Mixed Reality (MR)</w:t>
      </w:r>
    </w:p>
    <w:p w14:paraId="0F27DC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It enables real-time interaction by integrating real and virtual elements.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Turning a real valve adjusts a virtual pressure gauge.</w:t>
      </w:r>
    </w:p>
    <w:p w14:paraId="45E873D9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3E8255" w14:textId="6E1F6812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4. Augmented Reality (XR)</w:t>
      </w:r>
    </w:p>
    <w:p w14:paraId="041AAB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XR is a general term for VR, AR, MR, and future immersive formats.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Its meaning: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"XR" is frequently used in EU education policies to describe immersive learning technology.</w:t>
      </w:r>
    </w:p>
    <w:p w14:paraId="047203FD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E3154CB" w14:textId="01B128AC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5. Immersion</w:t>
      </w:r>
    </w:p>
    <w:p w14:paraId="158EB1B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psychological state of being "inside" the digital environment. It is influenced by visuals, sounds, and interaction.</w:t>
      </w:r>
    </w:p>
    <w:p w14:paraId="64C1F710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E435A6C" w14:textId="250FA88D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6. Being</w:t>
      </w:r>
    </w:p>
    <w:p w14:paraId="18F09E8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user's perception of the virtual world as real. This occurs when the brain accepts virtual stimuli as real.</w:t>
      </w:r>
    </w:p>
    <w:p w14:paraId="4D9124B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1FE6AD8" w14:textId="0030073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7. Interaction</w:t>
      </w:r>
    </w:p>
    <w:p w14:paraId="7855DD7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extent to which users can modify or influence the environment.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Higher interaction = deeper interaction = better learning outcomes.</w:t>
      </w:r>
    </w:p>
    <w:p w14:paraId="5E26562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11D5DB8" w14:textId="543A5D9E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8. Realism and Fidelity</w:t>
      </w:r>
    </w:p>
    <w:p w14:paraId="2EA126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Graphics, physics, and sound are compared to the real world.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High-accuracy simulations are essential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in professional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applications .</w:t>
      </w:r>
      <w:proofErr w:type="gramEnd"/>
    </w:p>
    <w:p w14:paraId="2164432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756661C" w14:textId="7FC41B9D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9. Virtual Environment (AND)</w:t>
      </w:r>
    </w:p>
    <w:p w14:paraId="48982C2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three-dimensional digital space where interaction takes place; rooms, tools, or machines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modeled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for educational purposes.</w:t>
      </w:r>
    </w:p>
    <w:p w14:paraId="51A6D1A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0E2578B" w14:textId="1E7034D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lastRenderedPageBreak/>
        <w:t>10. 360 Degree Video</w:t>
      </w:r>
    </w:p>
    <w:p w14:paraId="365B509F" w14:textId="45DABA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Images are recorded from all angles with special cameras. Students can look around freely but cannot move. Ideal for workplace tours.</w:t>
      </w:r>
    </w:p>
    <w:p w14:paraId="6830A7A5" w14:textId="7BD20318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II – ESSENTIAL COMPONENTS AND TECHNOLOGIES</w:t>
      </w:r>
    </w:p>
    <w:p w14:paraId="2D9C548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11. Head-Up Display (HMD)</w:t>
      </w:r>
    </w:p>
    <w:p w14:paraId="6162EAD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Wearable displays that show slightly different images to each eye, creating a sense of depth.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Examples: Meta Quest, HTC </w:t>
      </w:r>
      <w:proofErr w:type="spellStart"/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Vive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Pico Neo.</w:t>
      </w:r>
    </w:p>
    <w:p w14:paraId="44B69CD1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D77433" w14:textId="732DF25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12. Auditors</w:t>
      </w:r>
    </w:p>
    <w:p w14:paraId="2691904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Handheld or motion-tracking devices that allow interaction (grasping, pressing, or pointing).</w:t>
      </w:r>
    </w:p>
    <w:p w14:paraId="309A5215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95A00FD" w14:textId="2CAAD42B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13. Monitoring Systems</w:t>
      </w:r>
    </w:p>
    <w:p w14:paraId="4CE4BF0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Hardware and software determine the user's position/orientation.</w:t>
      </w:r>
    </w:p>
    <w:p w14:paraId="7E815691" w14:textId="77777777" w:rsidR="008261B3" w:rsidRPr="008261B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From the inside out: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Internal cameras sense the environment.</w:t>
      </w:r>
    </w:p>
    <w:p w14:paraId="42E2EF83" w14:textId="77777777" w:rsidR="008261B3" w:rsidRPr="008261B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From the outside in: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External sensors track the position of the headset.</w:t>
      </w:r>
    </w:p>
    <w:p w14:paraId="165188B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0B51BB" w14:textId="2B4BCF04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14. Sensors and Cameras</w:t>
      </w:r>
    </w:p>
    <w:p w14:paraId="284B1DF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Capture real-world gestures, eye movements, or objects to integrate them with VR scenes.</w:t>
      </w:r>
    </w:p>
    <w:p w14:paraId="060519F4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4C88A6E" w14:textId="50F5F00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15. Haptic Feedback</w:t>
      </w:r>
    </w:p>
    <w:p w14:paraId="7C737CA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Touch-based feedback (vibration, pressure, temperature) provides tactile realism.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In Vocational Training and Education: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Used for machine tool feel or surgical practice.</w:t>
      </w:r>
    </w:p>
    <w:p w14:paraId="6F98F02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5829CBC" w14:textId="0CC152FA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16. Spatial Sound</w:t>
      </w:r>
    </w:p>
    <w:p w14:paraId="2EC3D8C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Three-dimensional sound that changes with head movement, enhancing spatial awareness in virtual spaces.</w:t>
      </w:r>
    </w:p>
    <w:p w14:paraId="70DBB8A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60F7BB" w14:textId="5942C06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17. Field of View (FOV)</w:t>
      </w:r>
    </w:p>
    <w:p w14:paraId="650C90C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angular width of the visible virtual space.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A wider field of view ≈ greater realism.</w:t>
      </w:r>
    </w:p>
    <w:p w14:paraId="17B6797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E1C20CE" w14:textId="384705CE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18. Frame Rate</w:t>
      </w:r>
    </w:p>
    <w:p w14:paraId="08233CE1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Frames per second (Hz). Higher speeds (≥ 90 Hz) reduce motion stabilization.</w:t>
      </w:r>
    </w:p>
    <w:p w14:paraId="4575065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AE34680" w14:textId="4E5F9F74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19. Processing</w:t>
      </w:r>
    </w:p>
    <w:p w14:paraId="0C14704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process of converting 3D models into visuals. Real-time rendering enables fluid motion in VR.</w:t>
      </w:r>
    </w:p>
    <w:p w14:paraId="1A29983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23E3C2" w14:textId="3580682F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20. Game Engines</w:t>
      </w:r>
    </w:p>
    <w:p w14:paraId="06E5310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Software fundamentals for creating VR/AR applications (Unity, Unreal Engine). Manage physics, lighting, and user input.</w:t>
      </w:r>
    </w:p>
    <w:p w14:paraId="55E1E8C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19722E1" w14:textId="48C2026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21. 3D Modeling</w:t>
      </w:r>
    </w:p>
    <w:p w14:paraId="3E21C7D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Creating digital representations of tools or machines using Blender, SolidWorks, and SimLab Composer.</w:t>
      </w:r>
    </w:p>
    <w:p w14:paraId="1DC46DE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0FC3C21" w14:textId="56ABF43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22. Texture and Lighting</w:t>
      </w:r>
    </w:p>
    <w:p w14:paraId="579B7A3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To enhance realism, add surface materials, reflections, and shadows.</w:t>
      </w:r>
    </w:p>
    <w:p w14:paraId="3195E07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2AD04C6" w14:textId="13B8BF76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23. Animation</w:t>
      </w:r>
    </w:p>
    <w:p w14:paraId="429CE38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Applying motion to models so students can visualize dynamic processes (e.g., rotating gears or fluid flow).</w:t>
      </w:r>
    </w:p>
    <w:p w14:paraId="3B58336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D112A7" w14:textId="5DD123D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24. Simulation Engine</w:t>
      </w:r>
    </w:p>
    <w:p w14:paraId="4AC5570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physical behaviors (forces, collisions) that make training scenarios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believable .</w:t>
      </w:r>
      <w:proofErr w:type="gramEnd"/>
    </w:p>
    <w:p w14:paraId="54715F1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FA87087" w14:textId="41B83FB8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25. Cloud Compilation</w:t>
      </w:r>
    </w:p>
    <w:p w14:paraId="4BF19B5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Remote servers handle the graphics-intensive content and stream VR scenes to less powerful local devices.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The advantage: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It's accessible for schools with limited hardware budgets.</w:t>
      </w:r>
    </w:p>
    <w:p w14:paraId="43773467" w14:textId="42CD98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222EFB" w14:textId="78078EEF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III – INTERACTIVE LEARNING AND EDUCATIONAL APPLICATIONS</w:t>
      </w:r>
    </w:p>
    <w:p w14:paraId="6D712BA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26. Immersive Learning</w:t>
      </w:r>
    </w:p>
    <w:p w14:paraId="29A5532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teaching method that places students in realistic situations, enabling them to learn through experience rather than rote memorization.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Students enter a virtual construction site to identify safety hazards.</w:t>
      </w:r>
    </w:p>
    <w:p w14:paraId="4674E28E" w14:textId="5503563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4291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27. Experiential Learning</w:t>
      </w:r>
    </w:p>
    <w:p w14:paraId="3F4855F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Learning through direct experience, reflection, and correction.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VR advantage: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Offers safe repetition until mastery is achieved; ideal for welding, electrical, or chemical work.</w:t>
      </w:r>
    </w:p>
    <w:p w14:paraId="5516573E" w14:textId="7C10664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1DCB0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28. Scenario-Based Learning</w:t>
      </w:r>
    </w:p>
    <w:p w14:paraId="7303904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teaching method that uses structured, realistic tasks.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Students navigate a virtual scenario, make decisions, and observe the consequences.</w:t>
      </w:r>
    </w:p>
    <w:p w14:paraId="6AC2FCD6" w14:textId="1C2FD4B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6A801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29. Problem-Based Learning (PBL)</w:t>
      </w:r>
    </w:p>
    <w:p w14:paraId="71C2120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Students are faced with an open-ended problem in a simulation and collaborate to solve it.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It encourages teamwork, analysis, and creativity.</w:t>
      </w:r>
    </w:p>
    <w:p w14:paraId="3D3B9966" w14:textId="7200F3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78B0B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30. Virtual Laboratory</w:t>
      </w:r>
    </w:p>
    <w:p w14:paraId="5B1FAA4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computer-aided laboratory that replicates experiments and equipment.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Applications in Vocational Training: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Chemical mixing, electrical measurements, automotive diagnostics.</w:t>
      </w:r>
    </w:p>
    <w:p w14:paraId="68D44B2B" w14:textId="2984D9B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354A79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31. Simulation-Based Training</w:t>
      </w:r>
    </w:p>
    <w:p w14:paraId="51AED03B" w14:textId="0B4A0BC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Implementing technical operations within a digital workplace model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="001E497E"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allows for the measurement of precision, time, and safety behaviors.</w:t>
      </w:r>
    </w:p>
    <w:p w14:paraId="3A7748FE" w14:textId="68A09AB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37FEC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32. Skill Transfer</w:t>
      </w:r>
    </w:p>
    <w:p w14:paraId="3836159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process of translating VR skills into real-world performance.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High-quality simulations provide better transfer capabilities.</w:t>
      </w:r>
    </w:p>
    <w:p w14:paraId="0DE676DB" w14:textId="745D48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D6A69D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33. Security Training</w:t>
      </w:r>
    </w:p>
    <w:p w14:paraId="566BB62C" w14:textId="1B0314B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safely recreates hazardous conditions (fire, height, chemical leak) in VR. Students interactively experience emergency response steps.</w:t>
      </w:r>
    </w:p>
    <w:p w14:paraId="7D3897FD" w14:textId="39AEBDE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F2BB53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34. Maintenance and Repair Modules</w:t>
      </w:r>
    </w:p>
    <w:p w14:paraId="4AD456B3" w14:textId="03EFDDE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Digital manuals that show how to service machines step-by-step. Useful in mechanical, electrical, and mechatronics programming.</w:t>
      </w:r>
    </w:p>
    <w:p w14:paraId="4F0EE8C5" w14:textId="7FB7385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049BF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35. Medical and Health Education</w:t>
      </w:r>
    </w:p>
    <w:p w14:paraId="6DDF463D" w14:textId="3265AF1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It is used for anatomy studies, surgical procedures, and patient communication. AR layers can display internal organs on real mannequins.</w:t>
      </w:r>
    </w:p>
    <w:p w14:paraId="29967C43" w14:textId="32F8D5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9D19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36. Tourism and Cultural Heritage</w:t>
      </w:r>
    </w:p>
    <w:p w14:paraId="185B1B2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Students can explore virtual museums, hotels, or archaeological sites.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Examples: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3D tour of the cave churches in Cappadocia or an e-hotel simulation.</w:t>
      </w:r>
    </w:p>
    <w:p w14:paraId="7A2D5399" w14:textId="0F1C665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ED09C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37. Automotive and Aerospace Training</w:t>
      </w:r>
    </w:p>
    <w:p w14:paraId="1B9CA7B4" w14:textId="63C3540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Simulators realistically recreate driving or flying mechanics. They improve operational proficiency while reducing fuel costs and risks.</w:t>
      </w:r>
    </w:p>
    <w:p w14:paraId="63DA75C3" w14:textId="4F8F9A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EE49DB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38. Construction and Architecture Education</w:t>
      </w:r>
    </w:p>
    <w:p w14:paraId="33837A8E" w14:textId="113563D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AR layers help visualize structural plans on construction sites, while VR allows for full-scale examination of digital plans.</w:t>
      </w:r>
    </w:p>
    <w:p w14:paraId="560163D7" w14:textId="5323707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E60092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39. Renewable Energy Training</w:t>
      </w:r>
    </w:p>
    <w:p w14:paraId="154C9D3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wind turbine or solar panel installations teach maintenance techniques without the need for expensive prototypes.</w:t>
      </w:r>
    </w:p>
    <w:p w14:paraId="37377A8E" w14:textId="119E08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66568E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40. Manufacturing and Industry 4.0 Laboratories</w:t>
      </w:r>
    </w:p>
    <w:p w14:paraId="5B778060" w14:textId="08FD986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factories simulate assembly lines, robotic systems, and sensors. They help students understand automation and data flow.</w:t>
      </w:r>
    </w:p>
    <w:p w14:paraId="1284BDC4" w14:textId="722F9F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970C8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41. Remote Collaboration</w:t>
      </w:r>
    </w:p>
    <w:p w14:paraId="46C29E07" w14:textId="653D13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allows multiple users from different locations to connect to the same virtual space. It is used in Erasmus+ projects or inter-school laboratories.</w:t>
      </w:r>
    </w:p>
    <w:p w14:paraId="33354604" w14:textId="03CD33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CBC84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42. Virtual Classrooms and Meeting Spaces</w:t>
      </w:r>
    </w:p>
    <w:p w14:paraId="2DCEB71D" w14:textId="000EF4E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Teachers and students interact through avatars. This encourages interaction during online or blended learning.</w:t>
      </w:r>
    </w:p>
    <w:p w14:paraId="6E53A847" w14:textId="58D586A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A6B96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43. Gamification</w:t>
      </w:r>
    </w:p>
    <w:p w14:paraId="2C736CD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Using game elements (points, badges, leaderboards) to increase motivation and retention.</w:t>
      </w:r>
    </w:p>
    <w:p w14:paraId="6323106D" w14:textId="129B748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33A18C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44. Microlearning</w:t>
      </w:r>
    </w:p>
    <w:p w14:paraId="76D4D1A5" w14:textId="355125E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Short, focused VR modules (5-10 minutes) targeting a single skill. Effective for refresher sessions and mobile learning.</w:t>
      </w:r>
    </w:p>
    <w:p w14:paraId="5D7B9ADB" w14:textId="70D17D6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9F09D6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45. Adaptive Learning in VR</w:t>
      </w:r>
    </w:p>
    <w:p w14:paraId="4ED323B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system analyzes the student's performance and automatically adjusts the difficulty using artificial intelligence algorithms.</w:t>
      </w:r>
    </w:p>
    <w:p w14:paraId="150E6FF6" w14:textId="02BBCC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E9FE9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46. Feedback and Evaluation</w:t>
      </w:r>
    </w:p>
    <w:p w14:paraId="5CD8D8F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VR systems provide instant performance feedback;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color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indicators, scores, or management dashboards.</w:t>
      </w:r>
    </w:p>
    <w:p w14:paraId="06089470" w14:textId="05270C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33473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47. Learning Analytics</w:t>
      </w:r>
    </w:p>
    <w:p w14:paraId="543F90C6" w14:textId="25EAAE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collects data such as completion time, number of errors, and perspective. It helps teachers personalize their training.</w:t>
      </w:r>
    </w:p>
    <w:p w14:paraId="25A1D193" w14:textId="372E3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BF1BF7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48. Competency-Based Education</w:t>
      </w:r>
    </w:p>
    <w:p w14:paraId="144BABAD" w14:textId="0D8FDD8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Intensive training focuses not only on theory but also on defined skills and learning outcomes. It supports recognition through micro-credentials.</w:t>
      </w:r>
    </w:p>
    <w:p w14:paraId="3605C518" w14:textId="0288885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66FAD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49. Virtual Apprenticeship</w:t>
      </w:r>
    </w:p>
    <w:p w14:paraId="07B2E5A0" w14:textId="43A3EA8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Students virtually experience job-specific routines before physical internships. This prepares them for the company's expectations.</w:t>
      </w:r>
    </w:p>
    <w:p w14:paraId="751FEFD5" w14:textId="0268478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40ADD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50. Blended Learning Models</w:t>
      </w:r>
    </w:p>
    <w:p w14:paraId="5785A8FA" w14:textId="2399E4A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combines classroom instruction, online theory, and VR/AR applications. It offers flexibility and diversity while maintaining depth of learning.</w:t>
      </w:r>
    </w:p>
    <w:p w14:paraId="3DB05750" w14:textId="3C926D5D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IV – INDUSTRY 4.0 AND DIGITAL TRANSFORMATION</w:t>
      </w:r>
    </w:p>
    <w:p w14:paraId="31125F6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51. Industry 4.0</w:t>
      </w:r>
    </w:p>
    <w:p w14:paraId="28E27C8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represent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the fourth industrial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revolution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characterized by automation, IoT, and digital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twins 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VR/AR's role: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is used to visualize workflows, train operators, and simulate assembly lines.</w:t>
      </w:r>
    </w:p>
    <w:p w14:paraId="13D05B41" w14:textId="587A58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498B0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52. Smart Factory</w:t>
      </w:r>
    </w:p>
    <w:p w14:paraId="0F67712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An automated production environment where machines and systems communicate through sensors and data.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VR simulations teach students how to monitor and optimize such systems.</w:t>
      </w:r>
    </w:p>
    <w:p w14:paraId="0E6C7DF9" w14:textId="689F77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2971A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53. Cyber-Physical System (CPS)</w:t>
      </w:r>
    </w:p>
    <w:p w14:paraId="17F9F65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combination of physical components (machines, robots) and digital elements (software, artificial intelligence).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robot controlled via a VR control panel that provides real-time feedback.</w:t>
      </w:r>
    </w:p>
    <w:p w14:paraId="6B6C96B6" w14:textId="48B3DB5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FDEB0E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54. Digital Twin</w:t>
      </w:r>
    </w:p>
    <w:p w14:paraId="5D35D0F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live digital replica of a real object or process is continuously updated with sensor data.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Applications in vocational training: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allows students to virtually observe, predict, and control machine performance.</w:t>
      </w:r>
    </w:p>
    <w:p w14:paraId="749E1992" w14:textId="36F38D2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047FCA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55. Internet of Things (IoT)</w:t>
      </w:r>
    </w:p>
    <w:p w14:paraId="14B5AF2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network of connected devices that exchange data over the internet.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Sensors on industrial equipment sending information to an AR maintenance application.</w:t>
      </w:r>
    </w:p>
    <w:p w14:paraId="190D1C19" w14:textId="387AC9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6FBB60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56. Artificial Intelligence (AI) in XR</w:t>
      </w:r>
    </w:p>
    <w:p w14:paraId="21825D2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AI enhances realism, automates scoring, and controls intelligent virtual characters that react to users' actions.</w:t>
      </w:r>
    </w:p>
    <w:p w14:paraId="213C15EE" w14:textId="598337D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9221BD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57. Machine Learning (ML)</w:t>
      </w:r>
    </w:p>
    <w:p w14:paraId="4C939CF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Artificial intelligence is a subset of systems that enable automated improvement through experience.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Application: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reality assessment systems that "learn" how expert performance looks.</w:t>
      </w:r>
    </w:p>
    <w:p w14:paraId="55F8911B" w14:textId="1A029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E3A48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58. Robotics and Automation</w:t>
      </w:r>
    </w:p>
    <w:p w14:paraId="272CBD1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AR/VR teaches robot programming, motion planning, and safety procedures without physical robots.</w:t>
      </w:r>
    </w:p>
    <w:p w14:paraId="7A5E1B13" w14:textId="7015C6F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741A94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59. Additive Manufacturing (3D Printing)</w:t>
      </w:r>
    </w:p>
    <w:p w14:paraId="7D08E3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Build components layer by layer.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AR visualizations reveal internal structures; VR environments train printer setup and calibration.</w:t>
      </w:r>
    </w:p>
    <w:p w14:paraId="590BF731" w14:textId="0E7FB68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17096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60. Simulation Software</w:t>
      </w:r>
    </w:p>
    <w:p w14:paraId="7DD0EF9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Applications like </w:t>
      </w:r>
      <w:proofErr w:type="spellStart"/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AnyLogic</w:t>
      </w:r>
      <w:proofErr w:type="spell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Simulink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or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SimLab Composer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are used to model real-world systems.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Students experiment digitally before operating actual machines.</w:t>
      </w:r>
    </w:p>
    <w:p w14:paraId="538443A7" w14:textId="548ADC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42448B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lastRenderedPageBreak/>
        <w:t>61. Cloud Computing</w:t>
      </w:r>
    </w:p>
    <w:p w14:paraId="4F076A2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Providing computing resources (servers, storage, VR viewing) over the Internet.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Enables vocational training centers to host large 3D files and conduct remote VR sessions.</w:t>
      </w:r>
    </w:p>
    <w:p w14:paraId="6A803ECB" w14:textId="6E2F357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F5EFC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62. Data Visualization in XR</w:t>
      </w:r>
    </w:p>
    <w:p w14:paraId="79FC6CB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representation of complex information (temperatures, pressures, outputs) in a virtual environment using 3D graphics.</w:t>
      </w:r>
    </w:p>
    <w:p w14:paraId="63E2ECD6" w14:textId="24242B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3A4B77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63. Digital Skills Frameworks</w:t>
      </w:r>
    </w:p>
    <w:p w14:paraId="311F35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EU's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DigComp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and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ESCO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define competencies in digital technologies and are used as reference tools for XR training programs.</w:t>
      </w:r>
    </w:p>
    <w:p w14:paraId="154FD2B0" w14:textId="1A9AD45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52547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64. European Qualifications Framework (EQF)</w:t>
      </w:r>
    </w:p>
    <w:p w14:paraId="1B806C9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It defines eight learning levels based on knowledge, skills, and responsibility.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Level 4 (target group) corresponds to technical and vocational programs.</w:t>
      </w:r>
    </w:p>
    <w:p w14:paraId="28D1EE1D" w14:textId="40D0F50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A8968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65. Competency Mapping</w:t>
      </w:r>
    </w:p>
    <w:p w14:paraId="16A41B5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Linking specific VR training outcomes to occupational profiles using EQF or ESCO identifiers.</w:t>
      </w:r>
    </w:p>
    <w:p w14:paraId="30B92E46" w14:textId="2B541AA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B30F53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66. Enhanced Maintenance</w:t>
      </w:r>
    </w:p>
    <w:p w14:paraId="303C2B41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AR reduces downtime by guiding workers through the maintenance process step-by-step with digital layers.</w:t>
      </w:r>
    </w:p>
    <w:p w14:paraId="0F542226" w14:textId="54904D9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9AED4D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67. Remote Support with AR</w:t>
      </w:r>
    </w:p>
    <w:p w14:paraId="3328D99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Experts can monitor what the technician sees and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offer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remote guidance by adding notes to the live stream.</w:t>
      </w:r>
    </w:p>
    <w:p w14:paraId="413004EB" w14:textId="3EFD858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A39726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68. Digital Topic</w:t>
      </w:r>
    </w:p>
    <w:p w14:paraId="38E6BAC0" w14:textId="32873D7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includes all data trails from product design to operation. VR visualizations help students follow this lifecycle.</w:t>
      </w:r>
    </w:p>
    <w:p w14:paraId="06972FB8" w14:textId="1EF8668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10E62C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69. Smart Sensors</w:t>
      </w:r>
    </w:p>
    <w:p w14:paraId="4FEFA02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Devices that measure physical variables and send data to XR environments.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sensor sends torque data that is displayed on a virtual display.</w:t>
      </w:r>
    </w:p>
    <w:p w14:paraId="36E0567B" w14:textId="3A833F9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76283C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70. Edge IT</w:t>
      </w:r>
    </w:p>
    <w:p w14:paraId="7965392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It processes data near the source, not in the cloud.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Usage: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Reduces latency in AR production applications.</w:t>
      </w:r>
    </w:p>
    <w:p w14:paraId="3B4DCC21" w14:textId="582C1E5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9CF4B7" w14:textId="7304FC86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V – DESIGN, DEVELOPMENT AND TEACHING METHODOLOGY</w:t>
      </w:r>
    </w:p>
    <w:p w14:paraId="4A64EB7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71. Instructional Design</w:t>
      </w:r>
    </w:p>
    <w:p w14:paraId="1CA93B8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The structured process of creating effective learning experiences.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In XR, this means designing interactive tasks that yield clear learning outcomes.</w:t>
      </w:r>
    </w:p>
    <w:p w14:paraId="235D459E" w14:textId="2158996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C44923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72. ADDIE Model</w:t>
      </w:r>
    </w:p>
    <w:p w14:paraId="7DAB382D" w14:textId="323DB15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 five-step framework: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Analysis – Design – Development – Implementation –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Evaluation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Each stage ensures the systematic development of VR/AR courses.</w:t>
      </w:r>
    </w:p>
    <w:p w14:paraId="2C970684" w14:textId="5F015CC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8E1CCA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73. SAM Model (Sequential Approach)</w:t>
      </w:r>
    </w:p>
    <w:p w14:paraId="4974B5D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An agile approach that focuses on rapid prototyping and user feedback instead of lengthy planning phases.</w:t>
      </w:r>
    </w:p>
    <w:p w14:paraId="1D7132DB" w14:textId="52513B1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AB8BA0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74th Storyboard</w:t>
      </w:r>
    </w:p>
    <w:p w14:paraId="3BC64AEE" w14:textId="79FE135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visual plan outlining the scenes, interactions, and dialogues before VR production begins. This prevents design errors and ensures a pedagogical flow.</w:t>
      </w:r>
    </w:p>
    <w:p w14:paraId="41356DDE" w14:textId="115605A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9C4BC9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75. Cognitive Load Management</w:t>
      </w:r>
    </w:p>
    <w:p w14:paraId="4B837F4A" w14:textId="7C9D7DC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Avoid overwhelming students with too much information. Use clear instructions,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color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coding, and short modules in XR.</w:t>
      </w:r>
    </w:p>
    <w:p w14:paraId="0EB70796" w14:textId="2C22C48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EAAC6D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76. User Interface (UI) Design</w:t>
      </w:r>
    </w:p>
    <w:p w14:paraId="189A9BD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Creating intuitive menus, icons, and navigation elements that can be viewed in 3D.</w:t>
      </w:r>
    </w:p>
    <w:p w14:paraId="7E59655D" w14:textId="4CD992F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6928DF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77. User Experience (UX) Design</w:t>
      </w:r>
    </w:p>
    <w:p w14:paraId="7F5CBC81" w14:textId="49877A1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focuses on comfort, clarity, and interaction. Fluid transitions and natural interactions enhance memorability.</w:t>
      </w:r>
    </w:p>
    <w:p w14:paraId="23B88C2A" w14:textId="51E791C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9E5DEE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78. Accessibility</w:t>
      </w:r>
    </w:p>
    <w:p w14:paraId="02A628B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Adapting immersive content for people with disabilities through subtitles, captions, and voice commands.</w:t>
      </w:r>
    </w:p>
    <w:p w14:paraId="3B754083" w14:textId="3BD051C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C38AC6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79. Inclusion</w:t>
      </w:r>
    </w:p>
    <w:p w14:paraId="45398DA1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Designing content that represents diverse users, ensuring everyone feels represented and welcome.</w:t>
      </w:r>
    </w:p>
    <w:p w14:paraId="4BFB4084" w14:textId="41DE8B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0E6D86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80. Localization</w:t>
      </w:r>
    </w:p>
    <w:p w14:paraId="3309AA9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To support multicultural classrooms, we translate interfaces, instructions, and audio into local languages.</w:t>
      </w:r>
    </w:p>
    <w:p w14:paraId="14E1FFEF" w14:textId="11A2194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D241EB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81. Testing and Debugging</w:t>
      </w:r>
    </w:p>
    <w:p w14:paraId="2DBB657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Identifying technical or usability issues before distributing the equipment to the classroom.</w:t>
      </w:r>
    </w:p>
    <w:p w14:paraId="092FE4D1" w14:textId="12B0D56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69D8F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82nd Pilot Application</w:t>
      </w:r>
    </w:p>
    <w:p w14:paraId="30B4D6D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small-scale test of a VR module with a limited group to gather feedback on improvements.</w:t>
      </w:r>
    </w:p>
    <w:p w14:paraId="24A3CE67" w14:textId="24F74F4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32116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83. Formative Assessment</w:t>
      </w:r>
    </w:p>
    <w:p w14:paraId="0AD2309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Continuous assessment throughout development ensures that learning objectives remain aligned with outcomes.</w:t>
      </w:r>
    </w:p>
    <w:p w14:paraId="3C9E4BEC" w14:textId="3EA9D4A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FD3726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84. Collective Assessment</w:t>
      </w:r>
    </w:p>
    <w:p w14:paraId="0DD7BE5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final evaluation, conducted after completion, measures the effectiveness and impact of immersive learning.</w:t>
      </w:r>
    </w:p>
    <w:p w14:paraId="28AD036B" w14:textId="144FCD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068D91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85. Feedback Loop</w:t>
      </w:r>
    </w:p>
    <w:p w14:paraId="215E250C" w14:textId="0E757A2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cycle of monitoring user performance, analyzing data, and improving content is an integral part of continuous quality improvement.</w:t>
      </w:r>
    </w:p>
    <w:p w14:paraId="33C00C56" w14:textId="1D97C3B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9A603F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86. Measurement of Learning Outcomes</w:t>
      </w:r>
    </w:p>
    <w:p w14:paraId="20F270C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Both quantitative and qualitative methods (scores, observations, analyses) are used to determine skill acquisition.</w:t>
      </w:r>
    </w:p>
    <w:p w14:paraId="0FDD1A33" w14:textId="4BDCC95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42C7D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87. Integration with Learning Management Systems (LMS)</w:t>
      </w:r>
    </w:p>
    <w:p w14:paraId="0CF8FDC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Connecting XR modules to Moodle or Canvas to record attendance, scores, and digital certificates.</w:t>
      </w:r>
    </w:p>
    <w:p w14:paraId="472CE5D4" w14:textId="7025FDC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079DFB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88. Micro Identity Information and Badges</w:t>
      </w:r>
    </w:p>
    <w:p w14:paraId="7E893AC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Small digital certificates representing specific skills gained from XR training courses.</w:t>
      </w:r>
    </w:p>
    <w:p w14:paraId="71A21FA4" w14:textId="7C84B0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A4CDF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89. Teacher Training in XR</w:t>
      </w:r>
    </w:p>
    <w:p w14:paraId="147D57A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Professional development programs that enable educators to create, manage, and evaluate VR/AR lessons.</w:t>
      </w:r>
    </w:p>
    <w:p w14:paraId="2798E8C1" w14:textId="097215C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25FF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90. Collaboration with Sector Partners</w:t>
      </w:r>
    </w:p>
    <w:p w14:paraId="3CC1948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Joint development of XR modules that reflect real workplace procedures, increasing relevance and employability.</w:t>
      </w:r>
    </w:p>
    <w:p w14:paraId="1B52B8FD" w14:textId="40E54F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8F8831" w14:textId="4A96BBA6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VI – ETHICS, SAFETY, SUSTAINABILITY AND SOCIAL IMPACT</w:t>
      </w:r>
    </w:p>
    <w:p w14:paraId="5068A82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91. Digital Ethics</w:t>
      </w:r>
    </w:p>
    <w:p w14:paraId="5A08A12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Ethical principles guiding the responsible use of XR technologies.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These include transparency, user consent, and prevention of misuse of personal data.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Professional Training Context: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Teachers must ensure that simulations do not violate privacy or display harmful content.</w:t>
      </w:r>
    </w:p>
    <w:p w14:paraId="181B816E" w14:textId="13A9B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1232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92. Data Privacy and Protection</w:t>
      </w:r>
    </w:p>
    <w:p w14:paraId="47EDEF2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Headings and XR software can collect sensitive information (eye movement, biometrics, location).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Compliance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with EU GDPR regulations is required.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Students should be informed about what data is being collected and why.</w:t>
      </w:r>
    </w:p>
    <w:p w14:paraId="0DFD55C3" w14:textId="7065CF9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ACFC71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93. Psychological Security</w:t>
      </w:r>
    </w:p>
    <w:p w14:paraId="2015D8D5" w14:textId="2725176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 can be intense; some students may experience stress or discomfort. Educators should monitor reactions and design emotionally safe simulations.</w:t>
      </w:r>
    </w:p>
    <w:p w14:paraId="012C398D" w14:textId="0CDAD24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A8855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94. Health and Safety Legislation</w:t>
      </w:r>
    </w:p>
    <w:p w14:paraId="1410B13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Students should use XR equipment under supervision and with clear physical boundaries.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Recommendation: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2 x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2 meter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safe zone per user; regular breaks every 20-30 minutes.</w:t>
      </w:r>
    </w:p>
    <w:p w14:paraId="5F6ADF42" w14:textId="41C23E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203D47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95. Ergonomics and Comfort</w:t>
      </w:r>
    </w:p>
    <w:p w14:paraId="07FB719E" w14:textId="40EA94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Wearing the headset correctly, with adjustable straps and a slight balance, reduces fatigue. Teachers should teach the correct posture for extended use.</w:t>
      </w:r>
    </w:p>
    <w:p w14:paraId="54426256" w14:textId="53DD96A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C34FF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96. Motion Suppression (Cyber Suppression)</w:t>
      </w:r>
    </w:p>
    <w:p w14:paraId="0CDF7E97" w14:textId="1EFAAD4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 common side effect caused by visual-vestibular dissonance. It is reduced by high frame rates, a fixed horizon line, and short sessions.</w:t>
      </w:r>
    </w:p>
    <w:p w14:paraId="750821BF" w14:textId="76EA17E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0393B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97. Digital Wellbeing</w:t>
      </w:r>
    </w:p>
    <w:p w14:paraId="2847EDDD" w14:textId="12E7314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Maintaining a healthy relationship with technology. Encouraging breaks, balanced screen time, and human interaction alongside VR work.</w:t>
      </w:r>
    </w:p>
    <w:p w14:paraId="6A7D0B34" w14:textId="0DA2F2F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A23B48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98. Accessibility and Inclusion</w:t>
      </w:r>
    </w:p>
    <w:p w14:paraId="26D0F1A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Ensuring that all students, including those with disabilities, can use XR through adaptive interfaces, narration, or voice control.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Examples: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Safety videos with subtitles or haptic feedback for visually impaired students.</w:t>
      </w:r>
    </w:p>
    <w:p w14:paraId="38D2D135" w14:textId="3F4F10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0B3A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99. Gender Equality in XR Education</w:t>
      </w:r>
    </w:p>
    <w:p w14:paraId="37E9AA06" w14:textId="0289B61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To encourage equal participation of male and female students in technical XR activities. Inclusive representation enhances innovation and social balance.</w:t>
      </w:r>
    </w:p>
    <w:p w14:paraId="1A2C682C" w14:textId="5736B9C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4A5181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100. Ethical Script Design</w:t>
      </w:r>
    </w:p>
    <w:p w14:paraId="12E697BF" w14:textId="797F505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Simulations should avoid reinforcing stereotypes or traumas. All scenarios should promote empathy, respect, and fairness in multicultural learning settings.</w:t>
      </w:r>
    </w:p>
    <w:p w14:paraId="3358397A" w14:textId="0D79E112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VII – SUSTAINABILITY, ENVIRONMENTAL AND ECONOMIC ASPECTS</w:t>
      </w:r>
    </w:p>
    <w:p w14:paraId="5AA1D4E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101. Sustainable Learning Environments</w:t>
      </w:r>
    </w:p>
    <w:p w14:paraId="0D71D57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Using XR reduces resource waste: less material, less travel, and smaller ecological footprints.</w:t>
      </w:r>
    </w:p>
    <w:p w14:paraId="63165858" w14:textId="17BC2F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48115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102. Green Technologies and Digital Transition</w:t>
      </w:r>
    </w:p>
    <w:p w14:paraId="46CD391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It promotes digital tools that support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the Green Deal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and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Circular Economy 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goals .</w:t>
      </w:r>
      <w:proofErr w:type="gramEnd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 helps in modeling energy-efficient designs before construction.</w:t>
      </w:r>
    </w:p>
    <w:p w14:paraId="4A146AD8" w14:textId="2983AC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C53B67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103. Cost Effectiveness and Return on Investment</w:t>
      </w:r>
    </w:p>
    <w:p w14:paraId="028CA0F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Although the hardware investment is high, long-term costs are reduced due to reusable simulations and fewer accidents.</w:t>
      </w:r>
    </w:p>
    <w:p w14:paraId="68080F7A" w14:textId="3B6ABA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469CC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104. Resource Sharing</w:t>
      </w:r>
    </w:p>
    <w:p w14:paraId="67FA6160" w14:textId="790E2B5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Open XR content and community-developed models reduce duplication and encourage collaboration between schools.</w:t>
      </w:r>
    </w:p>
    <w:p w14:paraId="0B769837" w14:textId="087A9D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FBA1E8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105. Institutional Preparation</w:t>
      </w:r>
    </w:p>
    <w:p w14:paraId="0231921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Schools should evaluate infrastructure, teacher readiness, and safety protocols before adopting XR.</w:t>
      </w:r>
    </w:p>
    <w:p w14:paraId="42BD16B3" w14:textId="62F35D0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1CB54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106. Procurement and Licensing</w:t>
      </w:r>
    </w:p>
    <w:p w14:paraId="47637D5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Organizations need to select legal software versions, verify license terms, and manage device records ethically.</w:t>
      </w:r>
    </w:p>
    <w:p w14:paraId="4ECC9247" w14:textId="2D4600B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9148A8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107. Curriculum Integration</w:t>
      </w:r>
    </w:p>
    <w:p w14:paraId="44143E7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Comprehensive modules should be aligned with official course outcomes and professional standards.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Example: Integrating the "VR Machine Safety" course into the Occupational Health and Safety unit.</w:t>
      </w:r>
    </w:p>
    <w:p w14:paraId="57ADC6CE" w14:textId="71960E0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0B0A9A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108. Accreditation and Recognition</w:t>
      </w:r>
    </w:p>
    <w:p w14:paraId="546A075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Courses using XR still need to meet national accreditation criteria and ensure the validity of qualifications.</w:t>
      </w:r>
    </w:p>
    <w:p w14:paraId="02A8AF56" w14:textId="24A5CA9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C5B2D1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109. Partnerships and Ecosystems</w:t>
      </w:r>
    </w:p>
    <w:p w14:paraId="70DDA3B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Collaboration between schools, universities, SMEs, and municipalities accelerates adoption.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Regional XR laboratories can serve multiple vocational training institutions.</w:t>
      </w:r>
    </w:p>
    <w:p w14:paraId="01DDDA6E" w14:textId="0759A9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115DB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110. Open Educational Resources (OER)</w:t>
      </w:r>
    </w:p>
    <w:p w14:paraId="30441DD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Freely accessible VR/AR materials that educators can reuse, adapt, and share under Creative Commons licenses.</w:t>
      </w:r>
    </w:p>
    <w:p w14:paraId="40392648" w14:textId="15C642C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7E70F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111. Public-Private Partnership</w:t>
      </w:r>
    </w:p>
    <w:p w14:paraId="6CBFD71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Collaborative projects between industry and schools are producing realistic and up-to-date simulations that reflect real operations.</w:t>
      </w:r>
    </w:p>
    <w:p w14:paraId="16AC869F" w14:textId="71FD516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B54AD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112. Local and Regional Development</w:t>
      </w:r>
    </w:p>
    <w:p w14:paraId="0D04119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 technologies can attract investment, create innovation centers, and increase digital employment opportunities.</w:t>
      </w:r>
    </w:p>
    <w:p w14:paraId="7023836D" w14:textId="1E29506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75E7E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113. Entrepreneurship in XR</w:t>
      </w:r>
    </w:p>
    <w:p w14:paraId="4F4F6E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Students can create VR content, set up design studios, or work in simulation development.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It encourages creativity and freelancing.</w:t>
      </w:r>
    </w:p>
    <w:p w14:paraId="3556AFAE" w14:textId="31FDA9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9E7A3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114. Digital Ecosystem Concept</w:t>
      </w:r>
    </w:p>
    <w:p w14:paraId="2FC30E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Understanding how VR/AR solutions combine hardware, software, networks, and human skills into a single learning system.</w:t>
      </w:r>
    </w:p>
    <w:p w14:paraId="690F6C9B" w14:textId="6B6139C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FC6740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115. Circular Use of Digital Equipment</w:t>
      </w:r>
    </w:p>
    <w:p w14:paraId="4B5E758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To ensure sustainability, it encourages the repair, recycling, and donation of XR devices.</w:t>
      </w:r>
    </w:p>
    <w:p w14:paraId="01CFAA57" w14:textId="7C882EA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C68D7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116. Corporate Policy and Governance</w:t>
      </w:r>
    </w:p>
    <w:p w14:paraId="5A2E01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Every school should develop policies regarding data usage, device sharing, maintenance, and inclusion.</w:t>
      </w:r>
    </w:p>
    <w:p w14:paraId="31FB5760" w14:textId="0BF2CBF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53BE3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117. The Ethical Role of the Teacher</w:t>
      </w:r>
    </w:p>
    <w:p w14:paraId="31B6052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Teachers should provide guidance on digital responsibility, fairness, and equal opportunities during the use of XR.</w:t>
      </w:r>
    </w:p>
    <w:p w14:paraId="2EEF63BC" w14:textId="0F73A28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D1E53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118. Student Digital Citizenship</w:t>
      </w:r>
    </w:p>
    <w:p w14:paraId="7F5402A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Students learn to behave ethically in online and virtual environments, and to respect their peers and intellectual property.</w:t>
      </w:r>
    </w:p>
    <w:p w14:paraId="03CB94C1" w14:textId="6372616F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CHAPTER VIII – RESEARCH, POLICY AND FUTURE DIRECTIONS</w:t>
      </w:r>
    </w:p>
    <w:p w14:paraId="34166E4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119. Digital Education Action Plan (2021–2027)</w:t>
      </w:r>
    </w:p>
    <w:p w14:paraId="5B92770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EU's strategy encourages all member states to integrate digital tools like XR into education and training.</w:t>
      </w:r>
    </w:p>
    <w:p w14:paraId="1CED5FCD" w14:textId="3610C3B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80F28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120th UNESCO Future of Education</w:t>
      </w:r>
    </w:p>
    <w:p w14:paraId="42E5ABB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global vision for technology-supported lifelong learning advocates for equal access to immersive learning.</w:t>
      </w:r>
    </w:p>
    <w:p w14:paraId="7FFA6B6A" w14:textId="3C319F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4F7C81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121. OECD Skills for the Future</w:t>
      </w:r>
    </w:p>
    <w:p w14:paraId="70C389C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It highlights the need for complex problem-solving, collaboration, and digital literacy skills that XR directly fosters.</w:t>
      </w:r>
    </w:p>
    <w:p w14:paraId="188A2B7B" w14:textId="56C843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7B2D58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122nd National Education Policies</w:t>
      </w:r>
    </w:p>
    <w:p w14:paraId="72B6F0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Countries define frameworks for the adoption of XR in schools, mostly within the context of their innovation and digitalization strategies.</w:t>
      </w:r>
    </w:p>
    <w:p w14:paraId="6F30FD53" w14:textId="5BCFD60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57340A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123. Research and Innovation Projects</w:t>
      </w:r>
    </w:p>
    <w:p w14:paraId="7183347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Erasmus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+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Horizon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and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Digital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fund XR development for the modernization of vocational education and training.</w:t>
      </w:r>
    </w:p>
    <w:p w14:paraId="51814446" w14:textId="4F51FF0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25195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124. Evidence-Based Practice</w:t>
      </w:r>
    </w:p>
    <w:p w14:paraId="154A8F6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Teachers and researchers are statistically evaluating learning outcomes to demonstrate the effectiveness of XR in achieving competencies.</w:t>
      </w:r>
    </w:p>
    <w:p w14:paraId="686D1A7E" w14:textId="17B112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C9E421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125. Education Data Standards</w:t>
      </w:r>
    </w:p>
    <w:p w14:paraId="1E596E6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Use interoperable standards like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xAPI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and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SCORM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to connect VR analytics to learning management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systems .</w:t>
      </w:r>
      <w:proofErr w:type="gramEnd"/>
    </w:p>
    <w:p w14:paraId="67ED324B" w14:textId="7F27131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AF4F0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126. AI-Powered Personalized Learning</w:t>
      </w:r>
    </w:p>
    <w:p w14:paraId="0D77629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Artificial intelligence offers personalized feedback and adaptive speed by adjusting its learning pathways.</w:t>
      </w:r>
    </w:p>
    <w:p w14:paraId="380ED4D0" w14:textId="191592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C06F6B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127. Virtual Research Laboratories</w:t>
      </w:r>
    </w:p>
    <w:p w14:paraId="2234C64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Students have access to digital copies of university or company laboratories for the purpose of conducting experiments and collecting data.</w:t>
      </w:r>
    </w:p>
    <w:p w14:paraId="5DA7FAF8" w14:textId="6B8F39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053E02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128. Lifelong Learning and Skill Development</w:t>
      </w:r>
    </w:p>
    <w:p w14:paraId="7CC9F1E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 is expanding education beyond schools to include adult learners, SMEs, and retraining programs.</w:t>
      </w:r>
    </w:p>
    <w:p w14:paraId="6A5239A7" w14:textId="709A2D1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F7ABCE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129th International Cooperation</w:t>
      </w:r>
    </w:p>
    <w:p w14:paraId="52AE69D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exchange programs enable students from different countries to work together in shared VR environments.</w:t>
      </w:r>
    </w:p>
    <w:p w14:paraId="08207C70" w14:textId="65C08AD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281C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130. Social and Cultural Learning</w:t>
      </w:r>
    </w:p>
    <w:p w14:paraId="354A2FE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Engaging scenarios can teach empathy, teamwork, and cross-cultural understanding.</w:t>
      </w:r>
    </w:p>
    <w:p w14:paraId="7A1D4F24" w14:textId="269A6E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172132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131. Hybrid Reality Campuses</w:t>
      </w:r>
    </w:p>
    <w:p w14:paraId="2056DC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The organizations of the future will combine physical workshops and virtual environments for seamless learning experiences.</w:t>
      </w:r>
    </w:p>
    <w:p w14:paraId="3F5D84B6" w14:textId="0D8B717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1B9111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132. 5G and Next-Generation Connectivity</w:t>
      </w:r>
    </w:p>
    <w:p w14:paraId="33D2349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High-speed, low-latency networks are required for seamless multi-user VR/AR streaming.</w:t>
      </w:r>
    </w:p>
    <w:p w14:paraId="22386165" w14:textId="0A7678D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FD36A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133. Brain-Computer Interfaces (BCI)</w:t>
      </w:r>
    </w:p>
    <w:p w14:paraId="7827ACF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New systems are emerging that enable direct communication between brain signals and digital devices, creating ultra-immersive experiences.</w:t>
      </w:r>
    </w:p>
    <w:p w14:paraId="252468D0" w14:textId="398DA81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0D5B3A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134. Holographic Displays</w:t>
      </w:r>
    </w:p>
    <w:p w14:paraId="2158E69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Three-dimensional visuals projected into space without a projector.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A potential future alternative for classroom presentations.</w:t>
      </w:r>
    </w:p>
    <w:p w14:paraId="6A92935B" w14:textId="7E06749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42BFC5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135. Augmented Reality (XR) Assessment</w:t>
      </w:r>
    </w:p>
    <w:p w14:paraId="767D45F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Holistic assessment that integrates psychomotor, cognitive, and emotional learning outcomes within comprehensive scenarios.</w:t>
      </w:r>
    </w:p>
    <w:p w14:paraId="3EF1E7D4" w14:textId="58B3D6A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7746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136. Engaging Storytelling</w:t>
      </w:r>
    </w:p>
    <w:p w14:paraId="731A4D3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We enhance retention by using narrative techniques to create emotionally engaging VR lessons.</w:t>
      </w:r>
    </w:p>
    <w:p w14:paraId="53112C18" w14:textId="063F23E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D56AF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137. Inter-Reality Cooperation</w:t>
      </w:r>
    </w:p>
    <w:p w14:paraId="1A753BD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Simultaneously using VR, AR, and desktop interfaces by different users working on the same digital model.</w:t>
      </w:r>
    </w:p>
    <w:p w14:paraId="1E851367" w14:textId="3F504C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612A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138. Multi-User Simulation Platforms</w:t>
      </w:r>
    </w:p>
    <w:p w14:paraId="0546B8B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Shared virtual factories or hospitals that allow multiple students to perform coordinated operations.</w:t>
      </w:r>
    </w:p>
    <w:p w14:paraId="0529C7F6" w14:textId="069B40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EE8DCA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139. Open Metadata Repository for Education</w:t>
      </w:r>
    </w:p>
    <w:p w14:paraId="36665DB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Interconnected virtual worlds where students and teachers can share resources, participate in activities, and collaborate globally.</w:t>
      </w:r>
    </w:p>
    <w:p w14:paraId="10262E45" w14:textId="0CFF8D1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3C9B90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140. The Future of XR in Vocational Education and Training</w:t>
      </w:r>
    </w:p>
    <w:p w14:paraId="0CCCF31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 xml:space="preserve">By 2035, immersive learning, which blends real and virtual workspaces, will become the standard in technical and vocational education.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Graduates will master both manual and digital skills through hybrid practice.</w:t>
      </w:r>
    </w:p>
    <w:p w14:paraId="2D96FBF2" w14:textId="42D381A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290C7" w14:textId="77777777" w:rsid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Çolakoğlu, MH (2025). </w:t>
      </w:r>
      <w:r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Virtual, Augmented and Mixed Reality – An Explanatory Glossary for Vocational Training Schools (EQF Level 4). </w:t>
      </w:r>
      <w:r w:rsidRPr="006243DE">
        <w:rPr>
          <w:i/>
          <w:iCs/>
          <w:sz w:val="22"/>
          <w:szCs w:val="22"/>
          <w:lang w:val="en-GB"/>
        </w:rPr>
        <w:t>KAPADOKYA INNOVATION INSTITUTE.</w:t>
      </w:r>
    </w:p>
    <w:p w14:paraId="6081F059" w14:textId="7187D323" w:rsidR="008261B3" w:rsidRP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[CC BY 4.0]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Copy, redistribute, rearrange, transform, and build upon the material. Use it freely for educational, research, or commercial </w:t>
      </w:r>
      <w:proofErr w:type="gramStart"/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>purposes ,</w:t>
      </w:r>
      <w:proofErr w:type="gramEnd"/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 provided that proper attribution is given </w:t>
      </w:r>
      <w:r w:rsidR="006243DE" w:rsidRPr="006243DE">
        <w:rPr>
          <w:i/>
          <w:iCs/>
          <w:sz w:val="22"/>
          <w:szCs w:val="22"/>
          <w:lang w:val="en-GB"/>
        </w:rPr>
        <w:t xml:space="preserve">to the original author </w:t>
      </w:r>
      <w:proofErr w:type="gramStart"/>
      <w:r w:rsidR="006243DE" w:rsidRPr="006243DE">
        <w:rPr>
          <w:i/>
          <w:iCs/>
          <w:sz w:val="22"/>
          <w:szCs w:val="22"/>
          <w:lang w:val="en-GB"/>
        </w:rPr>
        <w:t xml:space="preserve">( </w:t>
      </w:r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>Mustafa</w:t>
      </w:r>
      <w:proofErr w:type="gramEnd"/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 Hilmi Çolakoğlu</w:t>
      </w:r>
      <w:proofErr w:type="gramStart"/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) </w:t>
      </w:r>
      <w:r w:rsidR="006243DE" w:rsidRPr="006243DE">
        <w:rPr>
          <w:i/>
          <w:iCs/>
          <w:sz w:val="22"/>
          <w:szCs w:val="22"/>
          <w:lang w:val="en-GB"/>
        </w:rPr>
        <w:t>.</w:t>
      </w:r>
      <w:proofErr w:type="gramEnd"/>
      <w:r w:rsidR="006243DE" w:rsidRPr="006243DE">
        <w:rPr>
          <w:i/>
          <w:iCs/>
          <w:sz w:val="22"/>
          <w:szCs w:val="22"/>
          <w:lang w:val="en-GB"/>
        </w:rPr>
        <w:t xml:space="preserve"> For more information: https://creativecommons.org/licenses/by/4.0/</w:t>
      </w:r>
    </w:p>
    <w:p w14:paraId="0EA80264" w14:textId="77777777" w:rsidR="00777F0A" w:rsidRPr="008261B3" w:rsidRDefault="00777F0A" w:rsidP="008261B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261B3" w:rsidSect="00EC4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BF723" w14:textId="77777777" w:rsidR="00A27FBE" w:rsidRDefault="00A27FBE" w:rsidP="006243DE">
      <w:pPr>
        <w:spacing w:after="0" w:line="240" w:lineRule="auto"/>
      </w:pPr>
      <w:r>
        <w:separator/>
      </w:r>
    </w:p>
  </w:endnote>
  <w:endnote w:type="continuationSeparator" w:id="0">
    <w:p w14:paraId="5E6C1017" w14:textId="77777777" w:rsidR="00A27FBE" w:rsidRDefault="00A27FBE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91B1F" w14:textId="77777777" w:rsidR="00EC4386" w:rsidRDefault="00EC438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55A7" w14:textId="0CAF7B6A" w:rsidR="00EC4386" w:rsidRDefault="00EC4386">
    <w:pPr>
      <w:pStyle w:val="AltBilgi"/>
    </w:pPr>
    <w:r>
      <w:rPr>
        <w:noProof/>
      </w:rPr>
      <w:drawing>
        <wp:inline distT="0" distB="0" distL="0" distR="0" wp14:anchorId="05B505D6" wp14:editId="233A3FD4">
          <wp:extent cx="5756910" cy="461010"/>
          <wp:effectExtent l="0" t="0" r="0" b="0"/>
          <wp:docPr id="1582627362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1B40" w14:textId="77777777" w:rsidR="00EC4386" w:rsidRDefault="00EC438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BEA9" w14:textId="77777777" w:rsidR="00A27FBE" w:rsidRDefault="00A27FBE" w:rsidP="006243DE">
      <w:pPr>
        <w:spacing w:after="0" w:line="240" w:lineRule="auto"/>
      </w:pPr>
      <w:r>
        <w:separator/>
      </w:r>
    </w:p>
  </w:footnote>
  <w:footnote w:type="continuationSeparator" w:id="0">
    <w:p w14:paraId="1BD7B6FE" w14:textId="77777777" w:rsidR="00A27FBE" w:rsidRDefault="00A27FBE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B7DE2" w14:textId="77777777" w:rsidR="00EC4386" w:rsidRDefault="00EC438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64BA" w14:textId="77777777" w:rsidR="00EC4386" w:rsidRDefault="00EC438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1E497E"/>
    <w:rsid w:val="0031522C"/>
    <w:rsid w:val="006243DE"/>
    <w:rsid w:val="00670C1B"/>
    <w:rsid w:val="006825CA"/>
    <w:rsid w:val="006A2B9C"/>
    <w:rsid w:val="00721A5E"/>
    <w:rsid w:val="00734185"/>
    <w:rsid w:val="00777F0A"/>
    <w:rsid w:val="008156A5"/>
    <w:rsid w:val="008261B3"/>
    <w:rsid w:val="00974081"/>
    <w:rsid w:val="00A27FBE"/>
    <w:rsid w:val="00BE5A46"/>
    <w:rsid w:val="00EC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en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en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en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en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en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en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en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en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en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en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en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en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3535</Words>
  <Characters>20152</Characters>
  <Application>Microsoft Office Word</Application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4</cp:revision>
  <dcterms:created xsi:type="dcterms:W3CDTF">2025-11-10T15:32:00Z</dcterms:created>
  <dcterms:modified xsi:type="dcterms:W3CDTF">2026-05-07T13:14:00Z</dcterms:modified>
</cp:coreProperties>
</file>